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28"/>
          <w:szCs w:val="36"/>
          <w:lang w:val="en-US" w:eastAsia="zh-CN"/>
        </w:rPr>
      </w:pPr>
      <w:r>
        <w:rPr>
          <w:rFonts w:hint="eastAsia"/>
          <w:sz w:val="28"/>
          <w:szCs w:val="36"/>
        </w:rPr>
        <w:t>大庆外围扶余油层州201区块转变注水开发方式试验项目</w:t>
      </w:r>
      <w:r>
        <w:rPr>
          <w:rFonts w:hint="eastAsia"/>
          <w:sz w:val="28"/>
          <w:szCs w:val="36"/>
          <w:lang w:val="en-US" w:eastAsia="zh-CN"/>
        </w:rPr>
        <w:t>环境保护设施竣工及调试日期公示</w:t>
      </w:r>
    </w:p>
    <w:p>
      <w:pPr>
        <w:spacing w:line="360" w:lineRule="auto"/>
        <w:jc w:val="center"/>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eastAsia"/>
          <w:sz w:val="24"/>
          <w:szCs w:val="32"/>
          <w:lang w:val="en-US" w:eastAsia="zh-CN"/>
        </w:rPr>
        <w:t>大庆外围扶余油层州201区块转变注水开发方式试验项目建设地点位于大庆市肇州县六新屯西侧、邢君屯东北侧、圣水泉屯东南侧区域。项目建设内容为</w:t>
      </w:r>
      <w:bookmarkStart w:id="0" w:name="_GoBack"/>
      <w:bookmarkEnd w:id="0"/>
      <w:r>
        <w:rPr>
          <w:rFonts w:hint="eastAsia"/>
          <w:sz w:val="24"/>
          <w:szCs w:val="32"/>
          <w:lang w:val="en-US" w:eastAsia="zh-CN"/>
        </w:rPr>
        <w:t>共部署油井18口(均为老井)，其中8口水井转抽油机井，10口治理油井，18口井均配套安装抽油机。新建单井集油掺水管道，3口水平井配套建设3套撬装化储油装置，并配套供配电等工程。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eastAsia"/>
          <w:sz w:val="24"/>
          <w:szCs w:val="32"/>
          <w:lang w:val="en-US" w:eastAsia="zh-CN"/>
        </w:rPr>
        <w:t>根据</w:t>
      </w:r>
      <w:r>
        <w:rPr>
          <w:rFonts w:hint="default"/>
          <w:sz w:val="24"/>
          <w:szCs w:val="32"/>
          <w:lang w:val="en-US" w:eastAsia="zh-CN"/>
        </w:rPr>
        <w:t>《</w:t>
      </w:r>
      <w:r>
        <w:rPr>
          <w:rFonts w:hint="eastAsia"/>
          <w:sz w:val="24"/>
          <w:szCs w:val="32"/>
          <w:lang w:val="en-US" w:eastAsia="zh-CN"/>
        </w:rPr>
        <w:t>建设</w:t>
      </w:r>
      <w:r>
        <w:rPr>
          <w:rFonts w:hint="default"/>
          <w:sz w:val="24"/>
          <w:szCs w:val="32"/>
          <w:lang w:val="en-US" w:eastAsia="zh-CN"/>
        </w:rPr>
        <w:t>项目</w:t>
      </w:r>
      <w:r>
        <w:rPr>
          <w:rFonts w:hint="eastAsia"/>
          <w:sz w:val="24"/>
          <w:szCs w:val="32"/>
          <w:lang w:val="en-US" w:eastAsia="zh-CN"/>
        </w:rPr>
        <w:t>环境</w:t>
      </w:r>
      <w:r>
        <w:rPr>
          <w:rFonts w:hint="default"/>
          <w:sz w:val="24"/>
          <w:szCs w:val="32"/>
          <w:lang w:val="en-US" w:eastAsia="zh-CN"/>
        </w:rPr>
        <w:t>保护管理条例》(中华人民共和国国务院682号令)、《关于发布&lt;建设项目竣工</w:t>
      </w:r>
      <w:r>
        <w:rPr>
          <w:rFonts w:hint="eastAsia"/>
          <w:sz w:val="24"/>
          <w:szCs w:val="32"/>
          <w:lang w:val="en-US" w:eastAsia="zh-CN"/>
        </w:rPr>
        <w:t>环境</w:t>
      </w:r>
      <w:r>
        <w:rPr>
          <w:rFonts w:hint="default"/>
          <w:sz w:val="24"/>
          <w:szCs w:val="32"/>
          <w:lang w:val="en-US" w:eastAsia="zh-CN"/>
        </w:rPr>
        <w:t>保护验收</w:t>
      </w:r>
      <w:r>
        <w:rPr>
          <w:rFonts w:hint="eastAsia"/>
          <w:sz w:val="24"/>
          <w:szCs w:val="32"/>
          <w:lang w:val="en-US" w:eastAsia="zh-CN"/>
        </w:rPr>
        <w:t>暂行</w:t>
      </w:r>
      <w:r>
        <w:rPr>
          <w:rFonts w:hint="default"/>
          <w:sz w:val="24"/>
          <w:szCs w:val="32"/>
          <w:lang w:val="en-US" w:eastAsia="zh-CN"/>
        </w:rPr>
        <w:t>办法&gt;的公告》(国</w:t>
      </w:r>
      <w:r>
        <w:rPr>
          <w:rFonts w:hint="eastAsia"/>
          <w:sz w:val="24"/>
          <w:szCs w:val="32"/>
          <w:lang w:val="en-US" w:eastAsia="zh-CN"/>
        </w:rPr>
        <w:t>环</w:t>
      </w:r>
      <w:r>
        <w:rPr>
          <w:rFonts w:hint="default"/>
          <w:sz w:val="24"/>
          <w:szCs w:val="32"/>
          <w:lang w:val="en-US" w:eastAsia="zh-CN"/>
        </w:rPr>
        <w:t>规环评[2017</w:t>
      </w:r>
      <w:r>
        <w:rPr>
          <w:rFonts w:hint="eastAsia"/>
          <w:sz w:val="24"/>
          <w:szCs w:val="32"/>
          <w:lang w:val="en-US" w:eastAsia="zh-CN"/>
        </w:rPr>
        <w:t>]</w:t>
      </w:r>
      <w:r>
        <w:rPr>
          <w:rFonts w:hint="default"/>
          <w:sz w:val="24"/>
          <w:szCs w:val="32"/>
          <w:lang w:val="en-US" w:eastAsia="zh-CN"/>
        </w:rPr>
        <w:t>4号)等文件相关规定，</w:t>
      </w:r>
      <w:r>
        <w:rPr>
          <w:rFonts w:hint="eastAsia"/>
          <w:sz w:val="24"/>
          <w:szCs w:val="32"/>
          <w:lang w:val="en-US" w:eastAsia="zh-CN"/>
        </w:rPr>
        <w:t>现</w:t>
      </w:r>
      <w:r>
        <w:rPr>
          <w:rFonts w:hint="default"/>
          <w:sz w:val="24"/>
          <w:szCs w:val="32"/>
          <w:lang w:val="en-US" w:eastAsia="zh-CN"/>
        </w:rPr>
        <w:t>将</w:t>
      </w:r>
      <w:r>
        <w:rPr>
          <w:rFonts w:hint="eastAsia"/>
          <w:sz w:val="24"/>
          <w:szCs w:val="32"/>
          <w:lang w:val="en-US" w:eastAsia="zh-CN"/>
        </w:rPr>
        <w:t>大庆外围扶余油层州201区块转变注水开发方式试验项目环境保护设施竣工及调试日期</w:t>
      </w:r>
      <w:r>
        <w:rPr>
          <w:rFonts w:hint="default"/>
          <w:sz w:val="24"/>
          <w:szCs w:val="32"/>
          <w:lang w:val="en-US" w:eastAsia="zh-CN"/>
        </w:rPr>
        <w:t>进行公示。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eastAsia"/>
          <w:sz w:val="24"/>
          <w:szCs w:val="32"/>
          <w:lang w:val="en-US" w:eastAsia="zh-CN"/>
        </w:rPr>
        <w:t>大庆外围扶余油层州201区块转变注水开发方式试验项目环境</w:t>
      </w:r>
      <w:r>
        <w:rPr>
          <w:rFonts w:hint="default"/>
          <w:sz w:val="24"/>
          <w:szCs w:val="32"/>
          <w:lang w:val="en-US" w:eastAsia="zh-CN"/>
        </w:rPr>
        <w:t>保护设施竣工日期为202</w:t>
      </w:r>
      <w:r>
        <w:rPr>
          <w:rFonts w:hint="eastAsia"/>
          <w:sz w:val="24"/>
          <w:szCs w:val="32"/>
          <w:lang w:val="en-US" w:eastAsia="zh-CN"/>
        </w:rPr>
        <w:t>4</w:t>
      </w:r>
      <w:r>
        <w:rPr>
          <w:rFonts w:hint="default"/>
          <w:sz w:val="24"/>
          <w:szCs w:val="32"/>
          <w:lang w:val="en-US" w:eastAsia="zh-CN"/>
        </w:rPr>
        <w:t>年</w:t>
      </w:r>
      <w:r>
        <w:rPr>
          <w:rFonts w:hint="eastAsia"/>
          <w:sz w:val="24"/>
          <w:szCs w:val="32"/>
          <w:lang w:val="en-US" w:eastAsia="zh-CN"/>
        </w:rPr>
        <w:t>2</w:t>
      </w:r>
      <w:r>
        <w:rPr>
          <w:rFonts w:hint="default"/>
          <w:sz w:val="24"/>
          <w:szCs w:val="32"/>
          <w:lang w:val="en-US" w:eastAsia="zh-CN"/>
        </w:rPr>
        <w:t>月1日，调试日期为202</w:t>
      </w:r>
      <w:r>
        <w:rPr>
          <w:rFonts w:hint="eastAsia"/>
          <w:sz w:val="24"/>
          <w:szCs w:val="32"/>
          <w:lang w:val="en-US" w:eastAsia="zh-CN"/>
        </w:rPr>
        <w:t>4</w:t>
      </w:r>
      <w:r>
        <w:rPr>
          <w:rFonts w:hint="default"/>
          <w:sz w:val="24"/>
          <w:szCs w:val="32"/>
          <w:lang w:val="en-US" w:eastAsia="zh-CN"/>
        </w:rPr>
        <w:t>年</w:t>
      </w:r>
      <w:r>
        <w:rPr>
          <w:rFonts w:hint="eastAsia"/>
          <w:sz w:val="24"/>
          <w:szCs w:val="32"/>
          <w:lang w:val="en-US" w:eastAsia="zh-CN"/>
        </w:rPr>
        <w:t>2</w:t>
      </w:r>
      <w:r>
        <w:rPr>
          <w:rFonts w:hint="default"/>
          <w:sz w:val="24"/>
          <w:szCs w:val="32"/>
          <w:lang w:val="en-US" w:eastAsia="zh-CN"/>
        </w:rPr>
        <w:t>月1日</w:t>
      </w:r>
      <w:r>
        <w:rPr>
          <w:rFonts w:hint="eastAsia"/>
          <w:sz w:val="24"/>
          <w:szCs w:val="32"/>
          <w:lang w:val="en-US" w:eastAsia="zh-CN"/>
        </w:rPr>
        <w:t>—</w:t>
      </w:r>
      <w:r>
        <w:rPr>
          <w:rFonts w:hint="default"/>
          <w:sz w:val="24"/>
          <w:szCs w:val="32"/>
          <w:lang w:val="en-US" w:eastAsia="zh-CN"/>
        </w:rPr>
        <w:t>202</w:t>
      </w:r>
      <w:r>
        <w:rPr>
          <w:rFonts w:hint="eastAsia"/>
          <w:sz w:val="24"/>
          <w:szCs w:val="32"/>
          <w:lang w:val="en-US" w:eastAsia="zh-CN"/>
        </w:rPr>
        <w:t>4</w:t>
      </w:r>
      <w:r>
        <w:rPr>
          <w:rFonts w:hint="default"/>
          <w:sz w:val="24"/>
          <w:szCs w:val="32"/>
          <w:lang w:val="en-US" w:eastAsia="zh-CN"/>
        </w:rPr>
        <w:t>年</w:t>
      </w:r>
      <w:r>
        <w:rPr>
          <w:rFonts w:hint="eastAsia"/>
          <w:sz w:val="24"/>
          <w:szCs w:val="32"/>
          <w:lang w:val="en-US" w:eastAsia="zh-CN"/>
        </w:rPr>
        <w:t>7</w:t>
      </w:r>
      <w:r>
        <w:rPr>
          <w:rFonts w:hint="default"/>
          <w:sz w:val="24"/>
          <w:szCs w:val="32"/>
          <w:lang w:val="en-US" w:eastAsia="zh-CN"/>
        </w:rPr>
        <w:t>月31日。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32"/>
          <w:lang w:val="en-US" w:eastAsia="zh-CN"/>
        </w:rPr>
      </w:pPr>
      <w:r>
        <w:rPr>
          <w:rFonts w:hint="default"/>
          <w:sz w:val="24"/>
          <w:szCs w:val="32"/>
          <w:lang w:val="en-US" w:eastAsia="zh-CN"/>
        </w:rPr>
        <w:t>建设单</w:t>
      </w:r>
      <w:r>
        <w:rPr>
          <w:rFonts w:hint="default"/>
          <w:sz w:val="24"/>
          <w:szCs w:val="32"/>
          <w:lang w:val="en-US" w:eastAsia="zh-CN"/>
        </w:rPr>
        <w:t>位</w:t>
      </w:r>
      <w:r>
        <w:rPr>
          <w:rFonts w:hint="eastAsia"/>
          <w:sz w:val="24"/>
          <w:szCs w:val="32"/>
          <w:lang w:val="en-US" w:eastAsia="zh-CN"/>
        </w:rPr>
        <w:t>：大庆模范屯油田有限责任公司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32"/>
          <w:lang w:val="en-US" w:eastAsia="zh-CN"/>
        </w:rPr>
      </w:pPr>
      <w:r>
        <w:rPr>
          <w:rFonts w:hint="default"/>
          <w:sz w:val="24"/>
          <w:szCs w:val="32"/>
          <w:lang w:val="en-US" w:eastAsia="zh-CN"/>
        </w:rPr>
        <w:t>道讯地址</w:t>
      </w:r>
      <w:r>
        <w:rPr>
          <w:rFonts w:hint="eastAsia"/>
          <w:sz w:val="24"/>
          <w:szCs w:val="32"/>
          <w:lang w:val="en-US" w:eastAsia="zh-CN"/>
        </w:rPr>
        <w:t>：</w:t>
      </w:r>
      <w:r>
        <w:rPr>
          <w:rFonts w:hint="default"/>
          <w:sz w:val="24"/>
          <w:szCs w:val="32"/>
          <w:lang w:val="en-US" w:eastAsia="zh-CN"/>
        </w:rPr>
        <w:t>黑龙江省大庆市肇州县新福乡保产村</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32"/>
          <w:lang w:val="en-US" w:eastAsia="zh-CN"/>
        </w:rPr>
      </w:pPr>
      <w:r>
        <w:rPr>
          <w:rFonts w:hint="default"/>
          <w:sz w:val="24"/>
          <w:szCs w:val="32"/>
          <w:lang w:val="en-US" w:eastAsia="zh-CN"/>
        </w:rPr>
        <w:t>联系人</w:t>
      </w:r>
      <w:r>
        <w:rPr>
          <w:rFonts w:hint="eastAsia"/>
          <w:sz w:val="24"/>
          <w:szCs w:val="32"/>
          <w:lang w:val="en-US" w:eastAsia="zh-CN"/>
        </w:rPr>
        <w:t>：</w:t>
      </w:r>
      <w:r>
        <w:rPr>
          <w:rFonts w:hint="default"/>
          <w:sz w:val="24"/>
          <w:szCs w:val="32"/>
          <w:lang w:val="en-US" w:eastAsia="zh-CN"/>
        </w:rPr>
        <w:t>娄振中</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32"/>
          <w:lang w:val="en-US" w:eastAsia="zh-CN"/>
        </w:rPr>
      </w:pPr>
      <w:r>
        <w:rPr>
          <w:rFonts w:hint="default"/>
          <w:sz w:val="24"/>
          <w:szCs w:val="32"/>
          <w:lang w:val="en-US" w:eastAsia="zh-CN"/>
        </w:rPr>
        <w:t>联系电话</w:t>
      </w:r>
      <w:r>
        <w:rPr>
          <w:rFonts w:hint="eastAsia"/>
          <w:sz w:val="24"/>
          <w:szCs w:val="32"/>
          <w:lang w:val="en-US" w:eastAsia="zh-CN"/>
        </w:rPr>
        <w:t>：</w:t>
      </w:r>
      <w:r>
        <w:rPr>
          <w:rFonts w:hint="eastAsia"/>
          <w:sz w:val="24"/>
          <w:szCs w:val="32"/>
          <w:lang w:val="en-US" w:eastAsia="zh-CN"/>
        </w:rPr>
        <w:t>0459-4511974</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32"/>
          <w:lang w:val="en-US" w:eastAsia="zh-CN"/>
        </w:rPr>
      </w:pPr>
      <w:r>
        <w:rPr>
          <w:rFonts w:hint="default"/>
          <w:sz w:val="24"/>
          <w:szCs w:val="32"/>
          <w:lang w:val="en-US" w:eastAsia="zh-CN"/>
        </w:rPr>
        <w:t>邮箱</w:t>
      </w:r>
      <w:r>
        <w:rPr>
          <w:rFonts w:hint="eastAsia"/>
          <w:sz w:val="24"/>
          <w:szCs w:val="32"/>
          <w:lang w:val="en-US" w:eastAsia="zh-CN"/>
        </w:rPr>
        <w:t>：</w:t>
      </w:r>
      <w:r>
        <w:rPr>
          <w:rFonts w:hint="default"/>
          <w:sz w:val="24"/>
          <w:szCs w:val="32"/>
          <w:lang w:val="en-US" w:eastAsia="zh-CN"/>
        </w:rPr>
        <w:t>liuyangyang2022@petrochina.com.cn</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sz w:val="24"/>
          <w:szCs w:val="32"/>
          <w:lang w:val="en-US" w:eastAsia="zh-CN"/>
        </w:rPr>
      </w:pPr>
      <w:r>
        <w:rPr>
          <w:rFonts w:hint="eastAsia"/>
          <w:sz w:val="24"/>
          <w:szCs w:val="32"/>
          <w:lang w:val="en-US" w:eastAsia="zh-CN"/>
        </w:rPr>
        <w:t>大庆模范屯油田有限责任公司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32"/>
          <w:lang w:val="en-US" w:eastAsia="zh-CN"/>
        </w:rPr>
      </w:pPr>
      <w:r>
        <w:rPr>
          <w:rFonts w:hint="eastAsia"/>
          <w:sz w:val="24"/>
          <w:szCs w:val="32"/>
          <w:lang w:val="en-US" w:eastAsia="zh-CN"/>
        </w:rPr>
        <w:t xml:space="preserve">                                               </w:t>
      </w:r>
      <w:r>
        <w:rPr>
          <w:rFonts w:hint="default"/>
          <w:sz w:val="24"/>
          <w:szCs w:val="32"/>
          <w:lang w:val="en-US" w:eastAsia="zh-CN"/>
        </w:rPr>
        <w:t>202</w:t>
      </w:r>
      <w:r>
        <w:rPr>
          <w:rFonts w:hint="eastAsia"/>
          <w:sz w:val="24"/>
          <w:szCs w:val="32"/>
          <w:lang w:val="en-US" w:eastAsia="zh-CN"/>
        </w:rPr>
        <w:t>4</w:t>
      </w:r>
      <w:r>
        <w:rPr>
          <w:rFonts w:hint="default"/>
          <w:sz w:val="24"/>
          <w:szCs w:val="32"/>
          <w:lang w:val="en-US" w:eastAsia="zh-CN"/>
        </w:rPr>
        <w:t>年</w:t>
      </w:r>
      <w:r>
        <w:rPr>
          <w:rFonts w:hint="eastAsia"/>
          <w:sz w:val="24"/>
          <w:szCs w:val="32"/>
          <w:lang w:val="en-US" w:eastAsia="zh-CN"/>
        </w:rPr>
        <w:t>2</w:t>
      </w:r>
      <w:r>
        <w:rPr>
          <w:rFonts w:hint="default"/>
          <w:sz w:val="24"/>
          <w:szCs w:val="32"/>
          <w:lang w:val="en-US" w:eastAsia="zh-CN"/>
        </w:rPr>
        <w:t>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ZjFiOGJmMjllMGRkYTAwODQ2ZjgzOTQ5NWFiZTEifQ=="/>
  </w:docVars>
  <w:rsids>
    <w:rsidRoot w:val="68312B2A"/>
    <w:rsid w:val="68312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2024-10-09T02:26:00Z</dcterms:created>
  <dc:creator>晓禹</dc:creator>
  <cp:lastModifiedBy>晓禹</cp:lastModifiedBy>
  <dcterms:modified xsi:type="dcterms:W3CDTF">2024-10-09T03:05:07Z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2C8ABE5DAB5C480CB8EF7049343B7056_11</vt:lpwstr>
  </property>
</Properties>
</file>